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B7" w:rsidRPr="00A82C85" w:rsidRDefault="003A0EB7" w:rsidP="00A82C85">
      <w:pPr>
        <w:jc w:val="center"/>
        <w:rPr>
          <w:b/>
        </w:rPr>
      </w:pPr>
      <w:r w:rsidRPr="00A82C85">
        <w:rPr>
          <w:b/>
        </w:rPr>
        <w:t>Klauzula informacyjna</w:t>
      </w:r>
      <w:r w:rsidR="00DE31B8">
        <w:rPr>
          <w:b/>
        </w:rPr>
        <w:t xml:space="preserve"> </w:t>
      </w:r>
      <w:r w:rsidR="002B71FA">
        <w:rPr>
          <w:b/>
        </w:rPr>
        <w:t xml:space="preserve">- </w:t>
      </w:r>
      <w:bookmarkStart w:id="0" w:name="_GoBack"/>
      <w:bookmarkEnd w:id="0"/>
      <w:r w:rsidR="002B71FA">
        <w:rPr>
          <w:b/>
        </w:rPr>
        <w:t>wyznaczenia</w:t>
      </w:r>
    </w:p>
    <w:p w:rsidR="003A0EB7" w:rsidRDefault="003A0EB7" w:rsidP="00A82C85">
      <w:pPr>
        <w:spacing w:after="0"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– RODO), informujemy, że:</w:t>
      </w:r>
    </w:p>
    <w:p w:rsidR="001C1918" w:rsidRDefault="001C1918" w:rsidP="001C191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Administratorem Państwa danych osobowych jest Powiatowy Lekarz Weterynarii w Zielonej Górze, ul. Browarna 4, 65-849 Zielona Góra;</w:t>
      </w:r>
    </w:p>
    <w:p w:rsidR="001C1918" w:rsidRDefault="001C1918" w:rsidP="001C191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Z Administratorem można się kontaktować:</w:t>
      </w:r>
    </w:p>
    <w:p w:rsidR="001C1918" w:rsidRDefault="001C1918" w:rsidP="001C1918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</w:pPr>
      <w:r>
        <w:t>telefonicznie pod numerem: 684 537 324;</w:t>
      </w:r>
    </w:p>
    <w:p w:rsidR="001C1918" w:rsidRDefault="001C1918" w:rsidP="001C1918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</w:pPr>
      <w:r>
        <w:t>mailowo na adres skrzynki: zielonagora.piw</w:t>
      </w:r>
      <w:r w:rsidRPr="00A82C85">
        <w:t>@wet.zgora.pl</w:t>
      </w:r>
    </w:p>
    <w:p w:rsidR="003A0EB7" w:rsidRDefault="003A0EB7" w:rsidP="00A82C8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Powołany Inspektor Ochrony Danych: Rafał Guzik; kontakt: </w:t>
      </w:r>
      <w:r w:rsidRPr="003A0EB7">
        <w:t>abi@vp.pl</w:t>
      </w:r>
    </w:p>
    <w:p w:rsidR="00F33FF3" w:rsidRPr="00A8445E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>Administrator będzie przetwarzał Państwa dane osobowe w celu:</w:t>
      </w:r>
    </w:p>
    <w:p w:rsidR="00F33FF3" w:rsidRPr="00A8445E" w:rsidRDefault="00F33FF3" w:rsidP="00F33FF3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709" w:hanging="217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>realizacji zawarcia umowy, zgodnie z art. 6 ust. 1 lit. b</w:t>
      </w:r>
      <w:r>
        <w:rPr>
          <w:rFonts w:eastAsia="Times New Roman" w:cstheme="minorHAnsi"/>
          <w:lang w:eastAsia="pl-PL"/>
        </w:rPr>
        <w:t> RODO;</w:t>
      </w:r>
    </w:p>
    <w:p w:rsidR="00F33FF3" w:rsidRDefault="00F33FF3" w:rsidP="00F33FF3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709" w:hanging="217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>realizacji obowiązku prawnego ciążącego na Administratorze, zgodnie z</w:t>
      </w:r>
      <w:r w:rsidR="00605E92">
        <w:rPr>
          <w:rFonts w:eastAsia="Times New Roman" w:cstheme="minorHAnsi"/>
          <w:lang w:eastAsia="pl-PL"/>
        </w:rPr>
        <w:t xml:space="preserve"> art. 6 ust. 1 lit. c RODO;</w:t>
      </w:r>
    </w:p>
    <w:p w:rsidR="00605E92" w:rsidRPr="00605E92" w:rsidRDefault="00605E92" w:rsidP="00605E92">
      <w:pPr>
        <w:shd w:val="clear" w:color="auto" w:fill="FFFFFF"/>
        <w:spacing w:after="0" w:line="276" w:lineRule="auto"/>
        <w:ind w:left="49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związku z wyznaczeniem na podstawie art. 16 Ustawy o Inspekcji Weterynaryjnej. </w:t>
      </w:r>
    </w:p>
    <w:p w:rsidR="00F33FF3" w:rsidRPr="00A8445E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t>Podanie przez Pa</w:t>
      </w:r>
      <w:r w:rsidRPr="00A8445E">
        <w:rPr>
          <w:rFonts w:eastAsia="Times New Roman" w:cs="Times New Roman"/>
        </w:rPr>
        <w:t>ń</w:t>
      </w:r>
      <w:r w:rsidRPr="00A8445E">
        <w:rPr>
          <w:rFonts w:eastAsia="Times New Roman"/>
        </w:rPr>
        <w:t>stwa danych osobowych jest dobrowolne, ale niezb</w:t>
      </w:r>
      <w:r w:rsidRPr="00A8445E">
        <w:rPr>
          <w:rFonts w:eastAsia="Times New Roman" w:cs="Times New Roman"/>
        </w:rPr>
        <w:t>ę</w:t>
      </w:r>
      <w:r w:rsidRPr="00A8445E">
        <w:rPr>
          <w:rFonts w:eastAsia="Times New Roman"/>
        </w:rPr>
        <w:t>dne do wykonania cel</w:t>
      </w:r>
      <w:r w:rsidRPr="00A8445E">
        <w:rPr>
          <w:rFonts w:eastAsia="Times New Roman" w:cs="Times New Roman"/>
        </w:rPr>
        <w:t>ó</w:t>
      </w:r>
      <w:r w:rsidRPr="00A8445E">
        <w:rPr>
          <w:rFonts w:eastAsia="Times New Roman"/>
        </w:rPr>
        <w:t>w okre</w:t>
      </w:r>
      <w:r w:rsidRPr="00A8445E">
        <w:rPr>
          <w:rFonts w:eastAsia="Times New Roman" w:cs="Times New Roman"/>
        </w:rPr>
        <w:t>ś</w:t>
      </w:r>
      <w:r w:rsidRPr="00A8445E">
        <w:rPr>
          <w:rFonts w:eastAsia="Times New Roman"/>
        </w:rPr>
        <w:t>lonych w pkt 4.</w:t>
      </w:r>
    </w:p>
    <w:p w:rsidR="00F33FF3" w:rsidRPr="00A8445E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 xml:space="preserve">Odbiorcami Państwa danych osobowych mogą być wyłącznie organy publiczne i inne podmioty upoważnione na podstawie odrębnych przepisów. </w:t>
      </w:r>
    </w:p>
    <w:p w:rsidR="00F33FF3" w:rsidRPr="00A024A0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A8445E">
        <w:rPr>
          <w:rFonts w:eastAsia="Times New Roman" w:cstheme="minorHAnsi"/>
          <w:lang w:eastAsia="pl-PL"/>
        </w:rPr>
        <w:t xml:space="preserve">Państwa dane osobowe będą przechowywane przez okres trwania umowy oraz w obowiązkowym okresie przechowywania dokumentacji związanej z umowami, ustalanym zgodnie z odrębnymi przepisami prawa w oparciu o uzasadniony interes </w:t>
      </w:r>
      <w:r w:rsidRPr="00A024A0">
        <w:rPr>
          <w:rFonts w:eastAsia="Times New Roman" w:cstheme="minorHAnsi"/>
          <w:lang w:eastAsia="pl-PL"/>
        </w:rPr>
        <w:t xml:space="preserve">realizowany przez </w:t>
      </w:r>
      <w:r>
        <w:rPr>
          <w:rFonts w:eastAsia="Times New Roman" w:cstheme="minorHAnsi"/>
          <w:lang w:eastAsia="pl-PL"/>
        </w:rPr>
        <w:t>A</w:t>
      </w:r>
      <w:r w:rsidRPr="00A024A0">
        <w:rPr>
          <w:rFonts w:eastAsia="Times New Roman" w:cstheme="minorHAnsi"/>
          <w:lang w:eastAsia="pl-PL"/>
        </w:rPr>
        <w:t>dministratora</w:t>
      </w:r>
      <w:r>
        <w:rPr>
          <w:rFonts w:eastAsia="Times New Roman" w:cstheme="minorHAnsi"/>
          <w:lang w:eastAsia="pl-PL"/>
        </w:rPr>
        <w:t>.</w:t>
      </w:r>
    </w:p>
    <w:p w:rsidR="00F33FF3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Państwa dane osobowe nie będą podlegały zautomatyzowanemu podejmowaniu decyzji oraz profilowaniu, a także nie będą przekazywane do państwa trzeciego lub organizacji międzynarodowej.</w:t>
      </w:r>
    </w:p>
    <w:p w:rsidR="00F33FF3" w:rsidRPr="00F33FF3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F33FF3">
        <w:rPr>
          <w:rFonts w:eastAsia="Times New Roman" w:cstheme="minorHAnsi"/>
          <w:lang w:eastAsia="pl-PL"/>
        </w:rPr>
        <w:t xml:space="preserve"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</w:t>
      </w:r>
      <w:r>
        <w:rPr>
          <w:rFonts w:eastAsia="Times New Roman" w:cstheme="minorHAnsi"/>
          <w:lang w:eastAsia="pl-PL"/>
        </w:rPr>
        <w:t xml:space="preserve">prawo </w:t>
      </w:r>
      <w:r w:rsidRPr="00F33FF3">
        <w:rPr>
          <w:rFonts w:eastAsia="Times New Roman" w:cstheme="minorHAnsi"/>
          <w:lang w:eastAsia="pl-PL"/>
        </w:rPr>
        <w:t xml:space="preserve">ograniczenia przetwarzania lub wniesienia sprzeciwu wobec przetwarzania, </w:t>
      </w:r>
      <w:r>
        <w:rPr>
          <w:rFonts w:eastAsia="Times New Roman" w:cstheme="minorHAnsi"/>
          <w:lang w:eastAsia="pl-PL"/>
        </w:rPr>
        <w:t xml:space="preserve">prawo </w:t>
      </w:r>
      <w:r w:rsidRPr="00F33FF3">
        <w:rPr>
          <w:rFonts w:eastAsia="Times New Roman" w:cstheme="minorHAnsi"/>
          <w:lang w:eastAsia="pl-PL"/>
        </w:rPr>
        <w:t>przenoszenia danych</w:t>
      </w:r>
      <w:r>
        <w:rPr>
          <w:rFonts w:eastAsia="Times New Roman" w:cstheme="minorHAnsi"/>
          <w:lang w:eastAsia="pl-PL"/>
        </w:rPr>
        <w:t xml:space="preserve"> oraz</w:t>
      </w:r>
      <w:r w:rsidRPr="00F33FF3">
        <w:rPr>
          <w:rFonts w:eastAsia="Times New Roman" w:cstheme="minorHAnsi"/>
          <w:lang w:eastAsia="pl-PL"/>
        </w:rPr>
        <w:t xml:space="preserve"> niepodlegania decyzjom opartym wyłącznie na profilowaniu.</w:t>
      </w:r>
    </w:p>
    <w:p w:rsidR="00D522FE" w:rsidRPr="00F33FF3" w:rsidRDefault="00F33FF3" w:rsidP="00F33FF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CC49ED">
        <w:rPr>
          <w:rFonts w:eastAsia="Times New Roman" w:cstheme="minorHAnsi"/>
          <w:lang w:eastAsia="pl-PL"/>
        </w:rPr>
        <w:t>Przysługuje Państwu również prawo wniesienia skargi do organu nadzorczego – Prezesa Urzędu Ochrony Danych Osobowych (ul. St</w:t>
      </w:r>
      <w:r>
        <w:rPr>
          <w:rFonts w:eastAsia="Times New Roman" w:cstheme="minorHAnsi"/>
          <w:lang w:eastAsia="pl-PL"/>
        </w:rPr>
        <w:t>awki 2, 00-193 Warszawa).</w:t>
      </w:r>
    </w:p>
    <w:sectPr w:rsidR="00D522FE" w:rsidRPr="00F33FF3" w:rsidSect="003A0EB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8A7"/>
    <w:multiLevelType w:val="hybridMultilevel"/>
    <w:tmpl w:val="437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D6F"/>
    <w:multiLevelType w:val="hybridMultilevel"/>
    <w:tmpl w:val="35AC6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5270DA"/>
    <w:multiLevelType w:val="hybridMultilevel"/>
    <w:tmpl w:val="3CAE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850"/>
    <w:multiLevelType w:val="hybridMultilevel"/>
    <w:tmpl w:val="F7A0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5AD"/>
    <w:multiLevelType w:val="hybridMultilevel"/>
    <w:tmpl w:val="156873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D94"/>
    <w:multiLevelType w:val="hybridMultilevel"/>
    <w:tmpl w:val="8190D02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A9D"/>
    <w:multiLevelType w:val="hybridMultilevel"/>
    <w:tmpl w:val="59A6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615"/>
    <w:multiLevelType w:val="hybridMultilevel"/>
    <w:tmpl w:val="FEE42E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7"/>
    <w:rsid w:val="000F2B35"/>
    <w:rsid w:val="001C1918"/>
    <w:rsid w:val="002B71FA"/>
    <w:rsid w:val="003A0EB7"/>
    <w:rsid w:val="00605E92"/>
    <w:rsid w:val="00693217"/>
    <w:rsid w:val="006F131E"/>
    <w:rsid w:val="00A45062"/>
    <w:rsid w:val="00A82C85"/>
    <w:rsid w:val="00D522FE"/>
    <w:rsid w:val="00DE31B8"/>
    <w:rsid w:val="00F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205"/>
  <w15:chartTrackingRefBased/>
  <w15:docId w15:val="{CD529083-C3C9-4945-BF92-2E729095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PROTEGO</dc:creator>
  <cp:keywords/>
  <dc:description/>
  <cp:lastModifiedBy>IOD</cp:lastModifiedBy>
  <cp:revision>2</cp:revision>
  <dcterms:created xsi:type="dcterms:W3CDTF">2022-11-09T17:01:00Z</dcterms:created>
  <dcterms:modified xsi:type="dcterms:W3CDTF">2022-11-09T17:01:00Z</dcterms:modified>
</cp:coreProperties>
</file>