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7E4579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  <w:r w:rsidRPr="007E4579">
        <w:rPr>
          <w:rFonts w:ascii="Arial Narrow" w:hAnsi="Arial Narrow" w:cs="Calibri"/>
          <w:b/>
          <w:bCs/>
          <w:sz w:val="24"/>
          <w:szCs w:val="24"/>
        </w:rPr>
        <w:t xml:space="preserve">Załącznik nr </w:t>
      </w:r>
      <w:r w:rsidR="00B001CA" w:rsidRPr="007E4579">
        <w:rPr>
          <w:rFonts w:ascii="Arial Narrow" w:hAnsi="Arial Narrow" w:cs="Calibri"/>
          <w:b/>
          <w:bCs/>
          <w:sz w:val="24"/>
          <w:szCs w:val="24"/>
        </w:rPr>
        <w:t>10</w:t>
      </w:r>
      <w:r w:rsidRPr="007E4579">
        <w:rPr>
          <w:rFonts w:ascii="Arial Narrow" w:hAnsi="Arial Narrow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7E4579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</w:p>
    <w:p w14:paraId="09896DE9" w14:textId="2BCC4A0C" w:rsidR="00300668" w:rsidRPr="007E4579" w:rsidRDefault="00300668" w:rsidP="00107F4F">
      <w:pPr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7E4579">
        <w:rPr>
          <w:rFonts w:ascii="Arial Narrow" w:hAnsi="Arial Narrow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7E4579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p w14:paraId="7EDD1DB8" w14:textId="0E1DE3C6" w:rsidR="00300668" w:rsidRPr="007E4579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7E4579">
        <w:rPr>
          <w:rFonts w:ascii="Arial Narrow" w:hAnsi="Arial Narrow" w:cs="Calibri"/>
          <w:sz w:val="24"/>
          <w:szCs w:val="24"/>
          <w:lang w:eastAsia="pl-PL"/>
        </w:rPr>
        <w:t xml:space="preserve">Zgodnie z art. 13 ust. 1 i 2 </w:t>
      </w:r>
      <w:r w:rsidRPr="007E4579">
        <w:rPr>
          <w:rFonts w:ascii="Arial Narrow" w:hAnsi="Arial Narrow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Pr="007E4579">
        <w:rPr>
          <w:rFonts w:ascii="Arial Narrow" w:hAnsi="Arial Narrow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7E4579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</w:p>
    <w:p w14:paraId="7B18D04F" w14:textId="3245517C" w:rsidR="00300668" w:rsidRPr="007E4579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1.</w:t>
      </w:r>
      <w:r w:rsidRPr="007E4579">
        <w:rPr>
          <w:rFonts w:ascii="Arial Narrow" w:hAnsi="Arial Narrow" w:cs="Calibri"/>
          <w:sz w:val="24"/>
          <w:szCs w:val="24"/>
        </w:rPr>
        <w:tab/>
        <w:t>Administratorem danych osobowych jest</w:t>
      </w:r>
      <w:r w:rsidR="001143CD">
        <w:rPr>
          <w:rFonts w:ascii="Arial Narrow" w:hAnsi="Arial Narrow" w:cs="Calibri"/>
          <w:sz w:val="24"/>
          <w:szCs w:val="24"/>
        </w:rPr>
        <w:t xml:space="preserve">: Powiatowy Inspektorat Weterynarii w Zielonej Górze, ul. Browarna 4, </w:t>
      </w:r>
      <w:hyperlink r:id="rId6" w:history="1">
        <w:r w:rsidR="001143CD" w:rsidRPr="00A448F1">
          <w:rPr>
            <w:rStyle w:val="Hipercze"/>
            <w:rFonts w:ascii="Arial Narrow" w:hAnsi="Arial Narrow" w:cs="Calibri"/>
            <w:sz w:val="24"/>
            <w:szCs w:val="24"/>
          </w:rPr>
          <w:t>zielonagora.piw@wet.zgora.pl</w:t>
        </w:r>
      </w:hyperlink>
      <w:r w:rsidR="001143CD">
        <w:rPr>
          <w:rFonts w:ascii="Arial Narrow" w:hAnsi="Arial Narrow" w:cs="Calibri"/>
          <w:sz w:val="24"/>
          <w:szCs w:val="24"/>
        </w:rPr>
        <w:t xml:space="preserve"> </w:t>
      </w:r>
    </w:p>
    <w:p w14:paraId="01FC736B" w14:textId="64075619" w:rsidR="00300668" w:rsidRPr="007E4579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2.</w:t>
      </w:r>
      <w:r w:rsidRPr="007E4579">
        <w:rPr>
          <w:rFonts w:ascii="Arial Narrow" w:hAnsi="Arial Narrow" w:cs="Calibri"/>
          <w:sz w:val="24"/>
          <w:szCs w:val="24"/>
        </w:rPr>
        <w:tab/>
        <w:t>We wszelkich sprawach związanych z ochroną danych możesz kontaktować się pod adresem:</w:t>
      </w:r>
      <w:r w:rsidR="001143CD">
        <w:rPr>
          <w:rFonts w:ascii="Arial Narrow" w:hAnsi="Arial Narrow" w:cs="Calibri"/>
          <w:sz w:val="24"/>
          <w:szCs w:val="24"/>
        </w:rPr>
        <w:t xml:space="preserve"> </w:t>
      </w:r>
      <w:hyperlink r:id="rId7" w:history="1">
        <w:r w:rsidR="001143CD" w:rsidRPr="00A448F1">
          <w:rPr>
            <w:rStyle w:val="Hipercze"/>
            <w:rFonts w:ascii="Arial Narrow" w:hAnsi="Arial Narrow" w:cs="Calibri"/>
            <w:sz w:val="24"/>
            <w:szCs w:val="24"/>
          </w:rPr>
          <w:t>abi@vp.pl</w:t>
        </w:r>
      </w:hyperlink>
      <w:r w:rsidR="001143CD">
        <w:rPr>
          <w:rFonts w:ascii="Arial Narrow" w:hAnsi="Arial Narrow" w:cs="Calibri"/>
          <w:sz w:val="24"/>
          <w:szCs w:val="24"/>
        </w:rPr>
        <w:t xml:space="preserve"> </w:t>
      </w:r>
    </w:p>
    <w:p w14:paraId="4CE48824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3.</w:t>
      </w:r>
      <w:r w:rsidRPr="007E4579">
        <w:rPr>
          <w:rFonts w:ascii="Arial Narrow" w:hAnsi="Arial Narrow" w:cs="Calibri"/>
          <w:sz w:val="24"/>
          <w:szCs w:val="24"/>
        </w:rPr>
        <w:tab/>
        <w:t>Cele przetwarzania | podstawa prawna | czas przechowywania:</w:t>
      </w:r>
    </w:p>
    <w:p w14:paraId="7647B6BA" w14:textId="16031978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0FF4D741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Archiwizacja danych | art. 6 ust. 1 lit. c)  RODO tj. przetwarzanie jest niezbędne do wypełnienia obowiązku prawnego ciążącego na administratorze w zw. z ustawą z dnia 14 lipca 1983 r.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o narodowym zasobie archiwalnym i archiwach | okres przechowywania: 5 lat od zakończenia roku</w:t>
      </w:r>
    </w:p>
    <w:p w14:paraId="2222D99D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c/</w:t>
      </w:r>
      <w:r w:rsidRPr="007E4579">
        <w:rPr>
          <w:rFonts w:ascii="Arial Narrow" w:hAnsi="Arial Narrow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3EF2971B" w:rsidR="00AA7496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d/</w:t>
      </w:r>
      <w:r w:rsidRPr="007E4579">
        <w:rPr>
          <w:rFonts w:ascii="Arial Narrow" w:hAnsi="Arial Narrow" w:cs="Calibri"/>
          <w:sz w:val="24"/>
          <w:szCs w:val="24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1E4953DD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e/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Dochodzenie roszczeń i obrony przed roszczeniami / art. 6 ust. 1 lit. e) RODO - w zw. z ustawą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z dnia 23 kwietnia 1964 r. Kodeks Cywilny oraz z ustawą z dnia 27 sierpnia 2009 r. o finansach publicznych art. 42 ust. 5 / 5 lat od zakończenia roku</w:t>
      </w:r>
    </w:p>
    <w:p w14:paraId="3A2B7C1B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4.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Odbiorcy danych: </w:t>
      </w:r>
    </w:p>
    <w:p w14:paraId="3144E210" w14:textId="1F7199B8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4AD50B95" w14:textId="6422F5B1" w:rsidR="00107F4F" w:rsidRPr="007E4579" w:rsidRDefault="00300668" w:rsidP="007E4579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>podmioty z którymi administrator zawarł umowy powierzenia</w:t>
      </w:r>
    </w:p>
    <w:p w14:paraId="5B01CCF3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5.</w:t>
      </w:r>
      <w:r w:rsidRPr="007E4579">
        <w:rPr>
          <w:rFonts w:ascii="Arial Narrow" w:hAnsi="Arial Narrow" w:cs="Calibri"/>
          <w:sz w:val="24"/>
          <w:szCs w:val="24"/>
        </w:rPr>
        <w:tab/>
        <w:t>Przysługujące Ci prawa</w:t>
      </w:r>
      <w:r w:rsidRPr="007E4579">
        <w:rPr>
          <w:rFonts w:ascii="Arial Narrow" w:hAnsi="Arial Narrow" w:cs="Calibri"/>
          <w:sz w:val="24"/>
          <w:szCs w:val="24"/>
        </w:rPr>
        <w:tab/>
      </w:r>
    </w:p>
    <w:p w14:paraId="6F2079AA" w14:textId="6A2A34D5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 w:rsidRP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2C387CF1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</w:t>
      </w:r>
      <w:r w:rsidRPr="007E4579">
        <w:rPr>
          <w:rFonts w:ascii="Arial Narrow" w:hAnsi="Arial Narrow" w:cs="Calibri"/>
          <w:sz w:val="24"/>
          <w:szCs w:val="24"/>
        </w:rPr>
        <w:lastRenderedPageBreak/>
        <w:t>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c/</w:t>
      </w:r>
      <w:r w:rsidRPr="007E4579">
        <w:rPr>
          <w:rFonts w:ascii="Arial Narrow" w:hAnsi="Arial Narrow" w:cs="Calibri"/>
          <w:sz w:val="24"/>
          <w:szCs w:val="24"/>
        </w:rPr>
        <w:tab/>
        <w:t>Prawo żądania usunięcia danych</w:t>
      </w:r>
    </w:p>
    <w:p w14:paraId="524A4133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d/</w:t>
      </w:r>
      <w:r w:rsidRPr="007E4579">
        <w:rPr>
          <w:rFonts w:ascii="Arial Narrow" w:hAnsi="Arial Narrow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e/</w:t>
      </w:r>
      <w:r w:rsidRPr="007E4579">
        <w:rPr>
          <w:rFonts w:ascii="Arial Narrow" w:hAnsi="Arial Narrow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  <w:r w:rsidRPr="007E4579">
        <w:rPr>
          <w:rFonts w:ascii="Arial Narrow" w:hAnsi="Arial Narrow" w:cs="Calibri"/>
          <w:sz w:val="24"/>
          <w:szCs w:val="24"/>
        </w:rPr>
        <w:t>6.</w:t>
      </w:r>
      <w:r w:rsidRPr="007E4579">
        <w:rPr>
          <w:rFonts w:ascii="Arial Narrow" w:hAnsi="Arial Narrow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7E4579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sectPr w:rsidR="00300668" w:rsidRPr="007E4579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1143CD"/>
    <w:rsid w:val="002C350B"/>
    <w:rsid w:val="00300668"/>
    <w:rsid w:val="00764129"/>
    <w:rsid w:val="007E4579"/>
    <w:rsid w:val="00AA7496"/>
    <w:rsid w:val="00B001CA"/>
    <w:rsid w:val="00BD2C26"/>
    <w:rsid w:val="00D26FC9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  <w:style w:type="character" w:styleId="Hipercze">
    <w:name w:val="Hyperlink"/>
    <w:basedOn w:val="Domylnaczcionkaakapitu"/>
    <w:uiPriority w:val="99"/>
    <w:unhideWhenUsed/>
    <w:rsid w:val="00114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i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elonagora.piw@wet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3</cp:revision>
  <dcterms:created xsi:type="dcterms:W3CDTF">2023-09-13T12:30:00Z</dcterms:created>
  <dcterms:modified xsi:type="dcterms:W3CDTF">2023-09-14T08:13:00Z</dcterms:modified>
</cp:coreProperties>
</file>