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FC7" w14:textId="77777777" w:rsidR="00AA7496" w:rsidRDefault="00AA7496" w:rsidP="00300668">
      <w:pPr>
        <w:jc w:val="right"/>
        <w:rPr>
          <w:rFonts w:ascii="Bookman Old Style" w:hAnsi="Bookman Old Style"/>
          <w:b/>
          <w:bCs/>
        </w:rPr>
      </w:pPr>
    </w:p>
    <w:p w14:paraId="68658881" w14:textId="53165959" w:rsidR="00764129" w:rsidRPr="007E4579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7E4579">
        <w:rPr>
          <w:rFonts w:ascii="Arial Narrow" w:hAnsi="Arial Narrow" w:cs="Calibri"/>
          <w:b/>
          <w:bCs/>
          <w:sz w:val="24"/>
          <w:szCs w:val="24"/>
        </w:rPr>
        <w:t xml:space="preserve">Załącznik nr </w:t>
      </w:r>
      <w:r w:rsidR="00B001CA" w:rsidRPr="007E4579">
        <w:rPr>
          <w:rFonts w:ascii="Arial Narrow" w:hAnsi="Arial Narrow" w:cs="Calibri"/>
          <w:b/>
          <w:bCs/>
          <w:sz w:val="24"/>
          <w:szCs w:val="24"/>
        </w:rPr>
        <w:t>10</w:t>
      </w:r>
      <w:r w:rsidRPr="007E4579">
        <w:rPr>
          <w:rFonts w:ascii="Arial Narrow" w:hAnsi="Arial Narrow" w:cs="Calibri"/>
          <w:b/>
          <w:bCs/>
          <w:sz w:val="24"/>
          <w:szCs w:val="24"/>
        </w:rPr>
        <w:t xml:space="preserve"> do SWZ</w:t>
      </w:r>
    </w:p>
    <w:p w14:paraId="18C50F0C" w14:textId="77777777" w:rsidR="00300668" w:rsidRPr="007E4579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</w:p>
    <w:p w14:paraId="09896DE9" w14:textId="2BCC4A0C" w:rsidR="00300668" w:rsidRPr="007E4579" w:rsidRDefault="00300668" w:rsidP="00107F4F">
      <w:pPr>
        <w:spacing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7E4579">
        <w:rPr>
          <w:rFonts w:ascii="Arial Narrow" w:hAnsi="Arial Narrow" w:cs="Calibri"/>
          <w:b/>
          <w:bCs/>
          <w:sz w:val="24"/>
          <w:szCs w:val="24"/>
        </w:rPr>
        <w:t>Klauzula informacyjna dotycząca przetwarzania danych osobowych</w:t>
      </w:r>
    </w:p>
    <w:p w14:paraId="2A10CAA3" w14:textId="613AA2FC" w:rsidR="00300668" w:rsidRPr="007E4579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14:paraId="7EDD1DB8" w14:textId="0E1DE3C6" w:rsidR="00300668" w:rsidRPr="007E4579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7E4579">
        <w:rPr>
          <w:rFonts w:ascii="Arial Narrow" w:hAnsi="Arial Narrow" w:cs="Calibri"/>
          <w:sz w:val="24"/>
          <w:szCs w:val="24"/>
          <w:lang w:eastAsia="pl-PL"/>
        </w:rPr>
        <w:t xml:space="preserve">Zgodnie z art. 13 ust. 1 i 2 </w:t>
      </w:r>
      <w:r w:rsidRPr="007E4579">
        <w:rPr>
          <w:rFonts w:ascii="Arial Narrow" w:hAnsi="Arial Narrow"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</w:t>
      </w:r>
      <w:r w:rsidRPr="007E4579">
        <w:rPr>
          <w:rFonts w:ascii="Arial Narrow" w:hAnsi="Arial Narrow" w:cs="Calibri"/>
          <w:sz w:val="24"/>
          <w:szCs w:val="24"/>
          <w:lang w:eastAsia="pl-PL"/>
        </w:rPr>
        <w:t xml:space="preserve">dalej „RODO”, informuję, że: </w:t>
      </w:r>
    </w:p>
    <w:p w14:paraId="03CA1874" w14:textId="77777777" w:rsidR="00300668" w:rsidRPr="007E4579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</w:p>
    <w:p w14:paraId="7B18D04F" w14:textId="3245517C" w:rsidR="00300668" w:rsidRPr="007E4579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1.</w:t>
      </w:r>
      <w:r w:rsidRPr="007E4579">
        <w:rPr>
          <w:rFonts w:ascii="Arial Narrow" w:hAnsi="Arial Narrow" w:cs="Calibri"/>
          <w:sz w:val="24"/>
          <w:szCs w:val="24"/>
        </w:rPr>
        <w:tab/>
        <w:t>Administratorem danych osobowych jest</w:t>
      </w:r>
      <w:r w:rsidR="001143CD">
        <w:rPr>
          <w:rFonts w:ascii="Arial Narrow" w:hAnsi="Arial Narrow" w:cs="Calibri"/>
          <w:sz w:val="24"/>
          <w:szCs w:val="24"/>
        </w:rPr>
        <w:t xml:space="preserve">: Powiatowy Inspektorat Weterynarii w Zielonej Górze, ul. Browarna 4, </w:t>
      </w:r>
      <w:hyperlink r:id="rId6" w:history="1">
        <w:r w:rsidR="001143CD" w:rsidRPr="00A448F1">
          <w:rPr>
            <w:rStyle w:val="Hipercze"/>
            <w:rFonts w:ascii="Arial Narrow" w:hAnsi="Arial Narrow" w:cs="Calibri"/>
            <w:sz w:val="24"/>
            <w:szCs w:val="24"/>
          </w:rPr>
          <w:t>zielonagora.piw@wet.zgora.pl</w:t>
        </w:r>
      </w:hyperlink>
      <w:r w:rsidR="001143CD">
        <w:rPr>
          <w:rFonts w:ascii="Arial Narrow" w:hAnsi="Arial Narrow" w:cs="Calibri"/>
          <w:sz w:val="24"/>
          <w:szCs w:val="24"/>
        </w:rPr>
        <w:t xml:space="preserve"> </w:t>
      </w:r>
    </w:p>
    <w:p w14:paraId="01FC736B" w14:textId="64075619" w:rsidR="00300668" w:rsidRPr="007E4579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2.</w:t>
      </w:r>
      <w:r w:rsidRPr="007E4579">
        <w:rPr>
          <w:rFonts w:ascii="Arial Narrow" w:hAnsi="Arial Narrow" w:cs="Calibri"/>
          <w:sz w:val="24"/>
          <w:szCs w:val="24"/>
        </w:rPr>
        <w:tab/>
        <w:t>We wszelkich sprawach związanych z ochroną danych możesz kontaktować się pod adresem:</w:t>
      </w:r>
      <w:r w:rsidR="001143CD">
        <w:rPr>
          <w:rFonts w:ascii="Arial Narrow" w:hAnsi="Arial Narrow" w:cs="Calibri"/>
          <w:sz w:val="24"/>
          <w:szCs w:val="24"/>
        </w:rPr>
        <w:t xml:space="preserve"> </w:t>
      </w:r>
      <w:hyperlink r:id="rId7" w:history="1">
        <w:r w:rsidR="001143CD" w:rsidRPr="00A448F1">
          <w:rPr>
            <w:rStyle w:val="Hipercze"/>
            <w:rFonts w:ascii="Arial Narrow" w:hAnsi="Arial Narrow" w:cs="Calibri"/>
            <w:sz w:val="24"/>
            <w:szCs w:val="24"/>
          </w:rPr>
          <w:t>abi@vp.pl</w:t>
        </w:r>
      </w:hyperlink>
      <w:r w:rsidR="001143CD">
        <w:rPr>
          <w:rFonts w:ascii="Arial Narrow" w:hAnsi="Arial Narrow" w:cs="Calibri"/>
          <w:sz w:val="24"/>
          <w:szCs w:val="24"/>
        </w:rPr>
        <w:t xml:space="preserve"> </w:t>
      </w:r>
    </w:p>
    <w:p w14:paraId="4CE48824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3.</w:t>
      </w:r>
      <w:r w:rsidRPr="007E4579">
        <w:rPr>
          <w:rFonts w:ascii="Arial Narrow" w:hAnsi="Arial Narrow" w:cs="Calibri"/>
          <w:sz w:val="24"/>
          <w:szCs w:val="24"/>
        </w:rPr>
        <w:tab/>
        <w:t>Cele przetwarzania | podstawa prawna | czas przechowywania:</w:t>
      </w:r>
    </w:p>
    <w:p w14:paraId="7647B6BA" w14:textId="16031978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>Przeprowadzenie postępowania i udzielenie zamówienia | art. 6, ust. 1 lit. c) RODO - wypełnienie obowiązku prawnego ciążącego na administratorze w zw.  art. 6 ust. 1 lit. c) RODO - wypełnienie obowiązku prawnego ciążącego na administratorze w zw. Ustawą z dnia 11 września 2019 r. Prawo zamówień publicznych</w:t>
      </w:r>
    </w:p>
    <w:p w14:paraId="3839F2C2" w14:textId="0FF4D741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Archiwizacja danych | art. 6 ust. 1 lit. c)  RODO tj. przetwarzanie jest niezbędne do wypełnienia obowiązku prawnego ciążącego na administratorze w zw. z ustawą z dnia 14 lipca 1983 r.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o narodowym zasobie archiwalnym i archiwach | okres przechowywania: 5 lat od zakończenia roku</w:t>
      </w:r>
    </w:p>
    <w:p w14:paraId="2222D99D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c/</w:t>
      </w:r>
      <w:r w:rsidRPr="007E4579">
        <w:rPr>
          <w:rFonts w:ascii="Arial Narrow" w:hAnsi="Arial Narrow" w:cs="Calibri"/>
          <w:sz w:val="24"/>
          <w:szCs w:val="24"/>
        </w:rPr>
        <w:tab/>
        <w:t>Realizacja umowy z wybranym oferentem | art. 6 ust. 1 lit. b) RODO – przetwarzanie jest niezbędne do wykonania umowy, której dane dotyczą przez okres trwania umowy | 5 lat od zakończenia umowy.</w:t>
      </w:r>
    </w:p>
    <w:p w14:paraId="207C13F5" w14:textId="3EF2971B" w:rsidR="00AA7496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d/</w:t>
      </w:r>
      <w:r w:rsidRPr="007E4579">
        <w:rPr>
          <w:rFonts w:ascii="Arial Narrow" w:hAnsi="Arial Narrow" w:cs="Calibri"/>
          <w:sz w:val="24"/>
          <w:szCs w:val="24"/>
        </w:rPr>
        <w:tab/>
        <w:t>Prowadzenie dokumentacji księgowo-podatkowej |art. 6 ust. 1 lit. c) RODO - wypełnienie obowiązku prawnego ciążącego na administratorze w zw. z ustawą o finansach publicznych, ustawą o rachunkowości, ustawą o podatku dochodowym, ustawą o podatku od towarów i usług | czas przechowywania 6 lat</w:t>
      </w:r>
    </w:p>
    <w:p w14:paraId="4AF1D2A9" w14:textId="1E4953DD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e/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Dochodzenie roszczeń i obrony przed roszczeniami / art. 6 ust. 1 lit. e) RODO - w zw. z ustawą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z dnia 23 kwietnia 1964 r. Kodeks Cywilny oraz z ustawą z dnia 27 sierpnia 2009 r. o finansach publicznych art. 42 ust. 5 / 5 lat od zakończenia roku</w:t>
      </w:r>
    </w:p>
    <w:p w14:paraId="3A2B7C1B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4.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Odbiorcy danych: </w:t>
      </w:r>
    </w:p>
    <w:p w14:paraId="3144E210" w14:textId="1F7199B8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(tzw. danych wrażliwych / szczególnej kategorii danych) </w:t>
      </w:r>
    </w:p>
    <w:p w14:paraId="4AD50B95" w14:textId="6422F5B1" w:rsidR="00107F4F" w:rsidRPr="007E4579" w:rsidRDefault="00300668" w:rsidP="007E4579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>podmioty z którymi administrator zawarł umowy powierzenia</w:t>
      </w:r>
    </w:p>
    <w:p w14:paraId="5B01CCF3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5.</w:t>
      </w:r>
      <w:r w:rsidRPr="007E4579">
        <w:rPr>
          <w:rFonts w:ascii="Arial Narrow" w:hAnsi="Arial Narrow" w:cs="Calibri"/>
          <w:sz w:val="24"/>
          <w:szCs w:val="24"/>
        </w:rPr>
        <w:tab/>
        <w:t>Przysługujące Ci prawa</w:t>
      </w:r>
      <w:r w:rsidRPr="007E4579">
        <w:rPr>
          <w:rFonts w:ascii="Arial Narrow" w:hAnsi="Arial Narrow" w:cs="Calibri"/>
          <w:sz w:val="24"/>
          <w:szCs w:val="24"/>
        </w:rPr>
        <w:tab/>
      </w:r>
    </w:p>
    <w:p w14:paraId="6F2079AA" w14:textId="6A2A34D5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Prawo żądania dostępu do danych - (zamawiający może żądać od osoby występującej </w:t>
      </w:r>
      <w:r w:rsidR="00107F4F" w:rsidRP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z żądaniem wskazania dodatkowych informacji, mających na celu sprecyzowanie nazwy lub daty zakończonego postępowania o udzielenie zamówienia zgodnie z art. 75 ustawy PZP)</w:t>
      </w:r>
    </w:p>
    <w:p w14:paraId="4BE86478" w14:textId="2C387CF1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Prawo żądania sprostowania danych - (zgodnie z art. 19.2 i art. 76 ustawy PZP wykonanie tego obowiązku nie może skutkować zmianą wyniku postępowania o udzielenie zamówienia ani zmianą </w:t>
      </w:r>
      <w:r w:rsidRPr="007E4579">
        <w:rPr>
          <w:rFonts w:ascii="Arial Narrow" w:hAnsi="Arial Narrow" w:cs="Calibri"/>
          <w:sz w:val="24"/>
          <w:szCs w:val="24"/>
        </w:rPr>
        <w:lastRenderedPageBreak/>
        <w:t>postanowień umowy w sprawie zamówienia publicznego w zakresie niezgodnym z ustawą oraz nie może naruszać integralności protokołu postępowania oraz jego załączników)</w:t>
      </w:r>
    </w:p>
    <w:p w14:paraId="2D633739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c/</w:t>
      </w:r>
      <w:r w:rsidRPr="007E4579">
        <w:rPr>
          <w:rFonts w:ascii="Arial Narrow" w:hAnsi="Arial Narrow" w:cs="Calibri"/>
          <w:sz w:val="24"/>
          <w:szCs w:val="24"/>
        </w:rPr>
        <w:tab/>
        <w:t>Prawo żądania usunięcia danych</w:t>
      </w:r>
    </w:p>
    <w:p w14:paraId="524A4133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d/</w:t>
      </w:r>
      <w:r w:rsidRPr="007E4579">
        <w:rPr>
          <w:rFonts w:ascii="Arial Narrow" w:hAnsi="Arial Narrow" w:cs="Calibri"/>
          <w:sz w:val="24"/>
          <w:szCs w:val="24"/>
        </w:rPr>
        <w:tab/>
        <w:t>Prawo żądania ograniczenia przetwarzania - (zgodnie z art. 19.3 ustawy PZP wykonanie tego obowiązku nie ogranicza przetwarzania danych osobowych do czasu zakończenia tego postępowania)</w:t>
      </w:r>
    </w:p>
    <w:p w14:paraId="05B423E9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e/</w:t>
      </w:r>
      <w:r w:rsidRPr="007E4579">
        <w:rPr>
          <w:rFonts w:ascii="Arial Narrow" w:hAnsi="Arial Narrow" w:cs="Calibri"/>
          <w:sz w:val="24"/>
          <w:szCs w:val="24"/>
        </w:rPr>
        <w:tab/>
        <w:t>Prawo do wniesienia skargi do organu nadzorczego - Urząd Ochrony Danych Osobowych ul. Stawki, 2 00-193 Warszawa</w:t>
      </w:r>
    </w:p>
    <w:p w14:paraId="6AD26813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  <w:r w:rsidRPr="007E4579">
        <w:rPr>
          <w:rFonts w:ascii="Arial Narrow" w:hAnsi="Arial Narrow" w:cs="Calibri"/>
          <w:sz w:val="24"/>
          <w:szCs w:val="24"/>
        </w:rPr>
        <w:t>6.</w:t>
      </w:r>
      <w:r w:rsidRPr="007E4579">
        <w:rPr>
          <w:rFonts w:ascii="Arial Narrow" w:hAnsi="Arial Narrow" w:cs="Calibri"/>
          <w:sz w:val="24"/>
          <w:szCs w:val="24"/>
        </w:rPr>
        <w:tab/>
        <w:t>Obowiązek podania danych: podanie przez Ciebie danych jest niezbędne do zawarcia umów oraz ich realizacji.</w:t>
      </w:r>
    </w:p>
    <w:p w14:paraId="218B7A3C" w14:textId="77777777" w:rsidR="00300668" w:rsidRPr="007E4579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sectPr w:rsidR="00300668" w:rsidRPr="007E4579" w:rsidSect="00107F4F">
      <w:pgSz w:w="11906" w:h="16838"/>
      <w:pgMar w:top="426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97F8" w14:textId="77777777" w:rsidR="00AA7496" w:rsidRDefault="00AA7496" w:rsidP="00AA7496">
      <w:pPr>
        <w:spacing w:after="0" w:line="240" w:lineRule="auto"/>
      </w:pPr>
      <w:r>
        <w:separator/>
      </w:r>
    </w:p>
  </w:endnote>
  <w:endnote w:type="continuationSeparator" w:id="0">
    <w:p w14:paraId="20BDEE3C" w14:textId="77777777" w:rsidR="00AA7496" w:rsidRDefault="00AA7496" w:rsidP="00A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7C8F" w14:textId="77777777" w:rsidR="00AA7496" w:rsidRDefault="00AA7496" w:rsidP="00AA7496">
      <w:pPr>
        <w:spacing w:after="0" w:line="240" w:lineRule="auto"/>
      </w:pPr>
      <w:r>
        <w:separator/>
      </w:r>
    </w:p>
  </w:footnote>
  <w:footnote w:type="continuationSeparator" w:id="0">
    <w:p w14:paraId="3DB77C4C" w14:textId="77777777" w:rsidR="00AA7496" w:rsidRDefault="00AA7496" w:rsidP="00AA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8"/>
    <w:rsid w:val="00107F4F"/>
    <w:rsid w:val="001143CD"/>
    <w:rsid w:val="002C350B"/>
    <w:rsid w:val="00300668"/>
    <w:rsid w:val="00764129"/>
    <w:rsid w:val="007E4579"/>
    <w:rsid w:val="00AA7496"/>
    <w:rsid w:val="00B001CA"/>
    <w:rsid w:val="00BD2C26"/>
    <w:rsid w:val="00D26FC9"/>
    <w:rsid w:val="00EB0F11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D18647"/>
  <w15:chartTrackingRefBased/>
  <w15:docId w15:val="{AE25B37C-6186-42FC-A6D7-10F3C3E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96"/>
  </w:style>
  <w:style w:type="paragraph" w:styleId="Stopka">
    <w:name w:val="footer"/>
    <w:basedOn w:val="Normalny"/>
    <w:link w:val="Stopka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96"/>
  </w:style>
  <w:style w:type="character" w:styleId="Hipercze">
    <w:name w:val="Hyperlink"/>
    <w:basedOn w:val="Domylnaczcionkaakapitu"/>
    <w:uiPriority w:val="99"/>
    <w:unhideWhenUsed/>
    <w:rsid w:val="001143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i@v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elonagora.piw@wet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Piwońska</dc:creator>
  <cp:keywords/>
  <dc:description/>
  <cp:lastModifiedBy>Beata Borucka</cp:lastModifiedBy>
  <cp:revision>3</cp:revision>
  <dcterms:created xsi:type="dcterms:W3CDTF">2023-09-13T12:30:00Z</dcterms:created>
  <dcterms:modified xsi:type="dcterms:W3CDTF">2023-09-14T08:13:00Z</dcterms:modified>
</cp:coreProperties>
</file>